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D23A" w14:textId="77777777" w:rsidR="00324F85" w:rsidRDefault="00324F85" w:rsidP="00324F85">
      <w:pPr>
        <w:spacing w:after="0" w:line="240" w:lineRule="auto"/>
        <w:jc w:val="both"/>
        <w:rPr>
          <w:rFonts w:ascii="Times New Roman" w:hAnsi="Times New Roman" w:cs="Times New Roman"/>
          <w:b/>
          <w:bCs/>
        </w:rPr>
      </w:pPr>
      <w:r w:rsidRPr="00324F85">
        <w:rPr>
          <w:rFonts w:ascii="Times New Roman" w:hAnsi="Times New Roman" w:cs="Times New Roman"/>
          <w:b/>
          <w:bCs/>
          <w:i/>
          <w:iCs/>
        </w:rPr>
        <w:t>Imaginaires incarnés. Appropriations culturelles, cinéma, arts vivants</w:t>
      </w:r>
      <w:r w:rsidRPr="00324F85">
        <w:rPr>
          <w:rFonts w:ascii="Times New Roman" w:hAnsi="Times New Roman" w:cs="Times New Roman"/>
          <w:b/>
          <w:bCs/>
        </w:rPr>
        <w:t xml:space="preserve"> : le </w:t>
      </w:r>
      <w:proofErr w:type="spellStart"/>
      <w:r w:rsidRPr="00324F85">
        <w:rPr>
          <w:rFonts w:ascii="Times New Roman" w:hAnsi="Times New Roman" w:cs="Times New Roman"/>
          <w:b/>
          <w:bCs/>
        </w:rPr>
        <w:t>labdoc</w:t>
      </w:r>
      <w:proofErr w:type="spellEnd"/>
      <w:r w:rsidRPr="00324F85">
        <w:rPr>
          <w:rFonts w:ascii="Times New Roman" w:hAnsi="Times New Roman" w:cs="Times New Roman"/>
          <w:b/>
          <w:bCs/>
        </w:rPr>
        <w:t xml:space="preserve"> reçoit Marco </w:t>
      </w:r>
      <w:proofErr w:type="spellStart"/>
      <w:r w:rsidRPr="00324F85">
        <w:rPr>
          <w:rFonts w:ascii="Times New Roman" w:hAnsi="Times New Roman" w:cs="Times New Roman"/>
          <w:b/>
          <w:bCs/>
        </w:rPr>
        <w:t>Bertozzi</w:t>
      </w:r>
      <w:proofErr w:type="spellEnd"/>
      <w:r w:rsidRPr="00324F85">
        <w:rPr>
          <w:rFonts w:ascii="Times New Roman" w:hAnsi="Times New Roman" w:cs="Times New Roman"/>
          <w:b/>
          <w:bCs/>
        </w:rPr>
        <w:t xml:space="preserve"> et Daniela Sacco</w:t>
      </w:r>
    </w:p>
    <w:p w14:paraId="40DA3004" w14:textId="77777777" w:rsidR="00324F85" w:rsidRPr="00324F85" w:rsidRDefault="00324F85" w:rsidP="00324F85">
      <w:pPr>
        <w:spacing w:after="0" w:line="240" w:lineRule="auto"/>
        <w:jc w:val="both"/>
        <w:rPr>
          <w:rFonts w:ascii="Times New Roman" w:hAnsi="Times New Roman" w:cs="Times New Roman"/>
        </w:rPr>
      </w:pPr>
    </w:p>
    <w:p w14:paraId="349AB358" w14:textId="77777777" w:rsidR="00324F85" w:rsidRP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rPr>
        <w:t>17 novembre 2025</w:t>
      </w:r>
    </w:p>
    <w:p w14:paraId="3F2E4185" w14:textId="77777777" w:rsidR="00324F85" w:rsidRDefault="00324F85" w:rsidP="00324F85">
      <w:pPr>
        <w:spacing w:after="0" w:line="240" w:lineRule="auto"/>
        <w:jc w:val="both"/>
        <w:rPr>
          <w:rFonts w:ascii="Times New Roman" w:hAnsi="Times New Roman" w:cs="Times New Roman"/>
          <w:b/>
          <w:bCs/>
        </w:rPr>
      </w:pPr>
    </w:p>
    <w:p w14:paraId="69F52967" w14:textId="77777777" w:rsid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b/>
          <w:bCs/>
        </w:rPr>
        <w:t xml:space="preserve">Montréal, le 17 novembre 2025 – </w:t>
      </w:r>
      <w:r w:rsidRPr="00324F85">
        <w:rPr>
          <w:rFonts w:ascii="Times New Roman" w:hAnsi="Times New Roman" w:cs="Times New Roman"/>
        </w:rPr>
        <w:t xml:space="preserve">La prochaine séance du </w:t>
      </w:r>
      <w:hyperlink r:id="rId4" w:history="1">
        <w:proofErr w:type="spellStart"/>
        <w:r w:rsidRPr="00324F85">
          <w:rPr>
            <w:rStyle w:val="Lienhypertexte"/>
            <w:rFonts w:ascii="Times New Roman" w:hAnsi="Times New Roman" w:cs="Times New Roman"/>
            <w:i/>
            <w:iCs/>
          </w:rPr>
          <w:t>labdoc</w:t>
        </w:r>
        <w:proofErr w:type="spellEnd"/>
      </w:hyperlink>
      <w:r w:rsidRPr="00324F85">
        <w:rPr>
          <w:rFonts w:ascii="Times New Roman" w:hAnsi="Times New Roman" w:cs="Times New Roman"/>
        </w:rPr>
        <w:t xml:space="preserve"> de l’Université du Québec à Montréal (UQAM) aura lieu le jeudi 20 novembre 2025, de 14h à 15h30, à l’UQAM (Pavillon Judith-Jasmin, local J-1045). La rencontre mettra en dialogue Marco </w:t>
      </w:r>
      <w:proofErr w:type="spellStart"/>
      <w:r w:rsidRPr="00324F85">
        <w:rPr>
          <w:rFonts w:ascii="Times New Roman" w:hAnsi="Times New Roman" w:cs="Times New Roman"/>
        </w:rPr>
        <w:t>Bertozzi</w:t>
      </w:r>
      <w:proofErr w:type="spellEnd"/>
      <w:r w:rsidRPr="00324F85">
        <w:rPr>
          <w:rFonts w:ascii="Times New Roman" w:hAnsi="Times New Roman" w:cs="Times New Roman"/>
        </w:rPr>
        <w:t xml:space="preserve"> et Daniela Sacco, auteurs du livre</w:t>
      </w:r>
      <w:r w:rsidRPr="00324F85">
        <w:rPr>
          <w:rFonts w:ascii="Times New Roman" w:hAnsi="Times New Roman" w:cs="Times New Roman"/>
          <w:i/>
          <w:iCs/>
        </w:rPr>
        <w:t xml:space="preserve"> Imaginaires incarnés. Appropriations culturelles, cinéma, arts vivants </w:t>
      </w:r>
      <w:r w:rsidRPr="00324F85">
        <w:rPr>
          <w:rFonts w:ascii="Times New Roman" w:hAnsi="Times New Roman" w:cs="Times New Roman"/>
        </w:rPr>
        <w:t>(</w:t>
      </w:r>
      <w:proofErr w:type="spellStart"/>
      <w:r w:rsidRPr="00324F85">
        <w:rPr>
          <w:rFonts w:ascii="Times New Roman" w:hAnsi="Times New Roman" w:cs="Times New Roman"/>
          <w:i/>
          <w:iCs/>
        </w:rPr>
        <w:t>Immaginari</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incarnati</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Appropriazioni</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culturali</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cinema</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arti</w:t>
      </w:r>
      <w:proofErr w:type="spellEnd"/>
      <w:r w:rsidRPr="00324F85">
        <w:rPr>
          <w:rFonts w:ascii="Times New Roman" w:hAnsi="Times New Roman" w:cs="Times New Roman"/>
          <w:i/>
          <w:iCs/>
        </w:rPr>
        <w:t xml:space="preserve"> dal vivo</w:t>
      </w:r>
      <w:r w:rsidRPr="00324F85">
        <w:rPr>
          <w:rFonts w:ascii="Times New Roman" w:hAnsi="Times New Roman" w:cs="Times New Roman"/>
        </w:rPr>
        <w:t xml:space="preserve">, </w:t>
      </w:r>
      <w:proofErr w:type="spellStart"/>
      <w:r w:rsidRPr="00324F85">
        <w:rPr>
          <w:rFonts w:ascii="Times New Roman" w:hAnsi="Times New Roman" w:cs="Times New Roman"/>
        </w:rPr>
        <w:t>Quodlibet</w:t>
      </w:r>
      <w:proofErr w:type="spellEnd"/>
      <w:r w:rsidRPr="00324F85">
        <w:rPr>
          <w:rFonts w:ascii="Times New Roman" w:hAnsi="Times New Roman" w:cs="Times New Roman"/>
        </w:rPr>
        <w:t>, 2024), avec Viva Paci et Jean-Philippe Uzel (respectivement, directeurs du Laboratoire de recherche sur les pratiques audiovisuelles documentaires et du Groupe de recherche interdisciplinaire sur les affirmations autochtones contemporaines).</w:t>
      </w:r>
    </w:p>
    <w:p w14:paraId="750B658D" w14:textId="77777777" w:rsidR="00324F85" w:rsidRDefault="00324F85" w:rsidP="00324F85">
      <w:pPr>
        <w:spacing w:after="0" w:line="240" w:lineRule="auto"/>
        <w:jc w:val="both"/>
        <w:rPr>
          <w:rFonts w:ascii="Times New Roman" w:hAnsi="Times New Roman" w:cs="Times New Roman"/>
        </w:rPr>
      </w:pPr>
    </w:p>
    <w:p w14:paraId="25C37A73" w14:textId="77777777" w:rsid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rPr>
        <w:t>Le théâtre, la performance, le cinéma expérimental et documentaire sont les contextes artistiques analysés dans leur ouvrage pour traverser les frontières entre l'Ancien et le Nouveau Monde. Leur regard croisé se pose sur une variété d'exemples éloquents : corps politiques, figures du réel, mémoires d'archives, incarnés sur scène ou répercutés à l'écran, décryptent des imaginaires en profonde transformation. Le Québec, laboratoire privilégié d'où observer la rencontre/collision entre les cultures, et l'Italie, port de la Méditerranée, sont les contextes géopolitiques à partir desquels développer une conscience, éthique et esthétique, des bouleversements artistiques en cours.</w:t>
      </w:r>
    </w:p>
    <w:p w14:paraId="6664509B" w14:textId="77777777" w:rsidR="00324F85" w:rsidRDefault="00324F85" w:rsidP="00324F85">
      <w:pPr>
        <w:spacing w:after="0" w:line="240" w:lineRule="auto"/>
        <w:jc w:val="both"/>
        <w:rPr>
          <w:rFonts w:ascii="Times New Roman" w:hAnsi="Times New Roman" w:cs="Times New Roman"/>
        </w:rPr>
      </w:pPr>
    </w:p>
    <w:p w14:paraId="69ABC4BA" w14:textId="1FFA8E2D" w:rsidR="00324F85" w:rsidRDefault="00324F85" w:rsidP="00324F85">
      <w:pPr>
        <w:spacing w:after="0" w:line="240" w:lineRule="auto"/>
        <w:jc w:val="both"/>
        <w:rPr>
          <w:rFonts w:ascii="Times New Roman" w:hAnsi="Times New Roman" w:cs="Times New Roman"/>
        </w:rPr>
      </w:pPr>
      <w:proofErr w:type="spellStart"/>
      <w:r w:rsidRPr="00324F85">
        <w:rPr>
          <w:rFonts w:ascii="Times New Roman" w:hAnsi="Times New Roman" w:cs="Times New Roman"/>
        </w:rPr>
        <w:t>Bertozzi</w:t>
      </w:r>
      <w:proofErr w:type="spellEnd"/>
      <w:r w:rsidRPr="00324F85">
        <w:rPr>
          <w:rFonts w:ascii="Times New Roman" w:hAnsi="Times New Roman" w:cs="Times New Roman"/>
        </w:rPr>
        <w:t xml:space="preserve"> et Sacco : « Le choix de mettre en parallèle des études de cas italiennes et québécoises est implicite dans notre positionnement, et dans notre désir de partager une expérience de vie et de recherche nourrie par les deux côtés de l'Atlantique. La comparaison entre ces mondes n'est pas automatique et ne peut se faire de manière abstraite, car elle exige des expériences de vie, dans ces environnements éloignés, voire inconciliables, qui restituent des sensations, des postures et des affects différents. Dans la comparaison entre les arts du spectacle et le cinéma documentaire, des éléments récurrents sautent aux yeux : parmi lesquels la valeur fondamentale de modeler de manière créative la mémoire pour relire l'histoire</w:t>
      </w:r>
      <w:r>
        <w:rPr>
          <w:rFonts w:ascii="Times New Roman" w:hAnsi="Times New Roman" w:cs="Times New Roman"/>
        </w:rPr>
        <w:t> </w:t>
      </w:r>
      <w:r w:rsidRPr="00324F85">
        <w:rPr>
          <w:rFonts w:ascii="Times New Roman" w:hAnsi="Times New Roman" w:cs="Times New Roman"/>
        </w:rPr>
        <w:t>».</w:t>
      </w:r>
    </w:p>
    <w:p w14:paraId="0BF3B885" w14:textId="77777777" w:rsidR="00324F85" w:rsidRDefault="00324F85" w:rsidP="00324F85">
      <w:pPr>
        <w:spacing w:after="0" w:line="240" w:lineRule="auto"/>
        <w:jc w:val="both"/>
        <w:rPr>
          <w:rFonts w:ascii="Times New Roman" w:hAnsi="Times New Roman" w:cs="Times New Roman"/>
        </w:rPr>
      </w:pPr>
    </w:p>
    <w:p w14:paraId="2E8CFA9D" w14:textId="5A40C0AC" w:rsidR="00324F85" w:rsidRP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rPr>
        <w:t>La rencontre est réalisée en partenariat avec le Groupe de recherche interdisciplinaire sur les affirmations autochtones contemporaines (GRIAAC) et le Centre interuniversitaire d'études et de recherches autochtones (CIÉRA)</w:t>
      </w:r>
      <w:r w:rsidR="00587D9B">
        <w:rPr>
          <w:rFonts w:ascii="Times New Roman" w:hAnsi="Times New Roman" w:cs="Times New Roman"/>
        </w:rPr>
        <w:t>, et avec le soutien de l’Institut italien de culture de Montréal (IIC) ainsi que du programme de doctorat en Études et pratiques des arts de l’UQAM (DEPA).</w:t>
      </w:r>
    </w:p>
    <w:p w14:paraId="717716B3" w14:textId="77777777" w:rsidR="00324F85" w:rsidRPr="00324F85" w:rsidRDefault="00000000" w:rsidP="00324F85">
      <w:pPr>
        <w:spacing w:after="0" w:line="240" w:lineRule="auto"/>
        <w:jc w:val="both"/>
        <w:rPr>
          <w:rFonts w:ascii="Times New Roman" w:hAnsi="Times New Roman" w:cs="Times New Roman"/>
        </w:rPr>
      </w:pPr>
      <w:r>
        <w:rPr>
          <w:rFonts w:ascii="Times New Roman" w:hAnsi="Times New Roman" w:cs="Times New Roman"/>
        </w:rPr>
        <w:pict w14:anchorId="3E882149">
          <v:rect id="_x0000_i1025" style="width:0;height:1.5pt" o:hralign="center" o:hrstd="t" o:hr="t" fillcolor="#a0a0a0" stroked="f"/>
        </w:pict>
      </w:r>
    </w:p>
    <w:p w14:paraId="501461A4" w14:textId="77777777" w:rsidR="00324F85" w:rsidRDefault="00324F85" w:rsidP="00324F85">
      <w:pPr>
        <w:spacing w:after="0" w:line="240" w:lineRule="auto"/>
        <w:jc w:val="both"/>
        <w:rPr>
          <w:rFonts w:ascii="Times New Roman" w:hAnsi="Times New Roman" w:cs="Times New Roman"/>
          <w:b/>
          <w:bCs/>
        </w:rPr>
      </w:pPr>
    </w:p>
    <w:p w14:paraId="0C9E6BB9" w14:textId="643E962E" w:rsidR="00324F85" w:rsidRDefault="00324F85" w:rsidP="00324F85">
      <w:pPr>
        <w:spacing w:after="0" w:line="240" w:lineRule="auto"/>
        <w:jc w:val="both"/>
        <w:rPr>
          <w:rFonts w:ascii="Times New Roman" w:hAnsi="Times New Roman" w:cs="Times New Roman"/>
          <w:b/>
          <w:bCs/>
          <w:i/>
          <w:iCs/>
        </w:rPr>
      </w:pPr>
      <w:r w:rsidRPr="00324F85">
        <w:rPr>
          <w:rFonts w:ascii="Times New Roman" w:hAnsi="Times New Roman" w:cs="Times New Roman"/>
          <w:b/>
          <w:bCs/>
        </w:rPr>
        <w:t xml:space="preserve">À propos du </w:t>
      </w:r>
      <w:proofErr w:type="spellStart"/>
      <w:r w:rsidRPr="00324F85">
        <w:rPr>
          <w:rFonts w:ascii="Times New Roman" w:hAnsi="Times New Roman" w:cs="Times New Roman"/>
          <w:b/>
          <w:bCs/>
          <w:i/>
          <w:iCs/>
        </w:rPr>
        <w:t>labdoc</w:t>
      </w:r>
      <w:proofErr w:type="spellEnd"/>
    </w:p>
    <w:p w14:paraId="00AEBDAD" w14:textId="5DAE8E85" w:rsidR="00324F85" w:rsidRP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rPr>
        <w:t>Le laboratoire de recherche sur les pratiques audiovisuelles documentaires (</w:t>
      </w:r>
      <w:proofErr w:type="spellStart"/>
      <w:r w:rsidRPr="00324F85">
        <w:rPr>
          <w:rFonts w:ascii="Times New Roman" w:hAnsi="Times New Roman" w:cs="Times New Roman"/>
          <w:i/>
          <w:iCs/>
        </w:rPr>
        <w:t>labdoc</w:t>
      </w:r>
      <w:proofErr w:type="spellEnd"/>
      <w:r w:rsidRPr="00324F85">
        <w:rPr>
          <w:rFonts w:ascii="Times New Roman" w:hAnsi="Times New Roman" w:cs="Times New Roman"/>
        </w:rPr>
        <w:t xml:space="preserve">), à la Faculté de communication de l’UQAM, est la première unité de recherche au Canada consacrée à l’étude et à la création en cinéma documentaire. Le </w:t>
      </w:r>
      <w:proofErr w:type="spellStart"/>
      <w:r w:rsidRPr="00587D9B">
        <w:rPr>
          <w:rFonts w:ascii="Times New Roman" w:hAnsi="Times New Roman" w:cs="Times New Roman"/>
          <w:i/>
          <w:iCs/>
        </w:rPr>
        <w:t>labdoc</w:t>
      </w:r>
      <w:proofErr w:type="spellEnd"/>
      <w:r w:rsidRPr="00324F85">
        <w:rPr>
          <w:rFonts w:ascii="Times New Roman" w:hAnsi="Times New Roman" w:cs="Times New Roman"/>
        </w:rPr>
        <w:t xml:space="preserve"> réunit chercheurs, </w:t>
      </w:r>
      <w:r w:rsidRPr="00324F85">
        <w:rPr>
          <w:rFonts w:ascii="Times New Roman" w:hAnsi="Times New Roman" w:cs="Times New Roman"/>
        </w:rPr>
        <w:lastRenderedPageBreak/>
        <w:t xml:space="preserve">créateurs et étudiants autour de projets explorant les formes traditionnelles, numériques ou étendues du documentaire. </w:t>
      </w:r>
      <w:hyperlink r:id="rId5" w:history="1">
        <w:r w:rsidRPr="00324F85">
          <w:rPr>
            <w:rStyle w:val="Lienhypertexte"/>
            <w:rFonts w:ascii="Times New Roman" w:hAnsi="Times New Roman" w:cs="Times New Roman"/>
          </w:rPr>
          <w:t>https://labdoc.uqam.ca/</w:t>
        </w:r>
      </w:hyperlink>
    </w:p>
    <w:p w14:paraId="2950E07E" w14:textId="77777777" w:rsidR="00324F85" w:rsidRDefault="00324F85" w:rsidP="00324F85">
      <w:pPr>
        <w:spacing w:after="0" w:line="240" w:lineRule="auto"/>
        <w:jc w:val="both"/>
        <w:rPr>
          <w:rFonts w:ascii="Times New Roman" w:hAnsi="Times New Roman" w:cs="Times New Roman"/>
          <w:b/>
          <w:bCs/>
        </w:rPr>
      </w:pPr>
    </w:p>
    <w:p w14:paraId="309BCE1A" w14:textId="77777777" w:rsid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b/>
          <w:bCs/>
        </w:rPr>
        <w:t>À propos des auteurs</w:t>
      </w:r>
    </w:p>
    <w:p w14:paraId="1AA6A6BA" w14:textId="77777777" w:rsid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b/>
          <w:bCs/>
        </w:rPr>
        <w:t xml:space="preserve">Marco </w:t>
      </w:r>
      <w:proofErr w:type="spellStart"/>
      <w:r w:rsidRPr="00324F85">
        <w:rPr>
          <w:rFonts w:ascii="Times New Roman" w:hAnsi="Times New Roman" w:cs="Times New Roman"/>
          <w:b/>
          <w:bCs/>
        </w:rPr>
        <w:t>Bertozzi</w:t>
      </w:r>
      <w:proofErr w:type="spellEnd"/>
      <w:r w:rsidRPr="00324F85">
        <w:rPr>
          <w:rFonts w:ascii="Times New Roman" w:hAnsi="Times New Roman" w:cs="Times New Roman"/>
        </w:rPr>
        <w:t xml:space="preserve"> - Professeur de cinéma documentaire et expérimental à l’Institut universitaire d’architecture de Venise (IUAV), il est également commissaire d’expositions cinématographiques et documentariste. Il a réalisé les films </w:t>
      </w:r>
      <w:proofErr w:type="spellStart"/>
      <w:r w:rsidRPr="00324F85">
        <w:rPr>
          <w:rFonts w:ascii="Times New Roman" w:hAnsi="Times New Roman" w:cs="Times New Roman"/>
          <w:i/>
          <w:iCs/>
        </w:rPr>
        <w:t>Appunti</w:t>
      </w:r>
      <w:proofErr w:type="spellEnd"/>
      <w:r w:rsidRPr="00324F85">
        <w:rPr>
          <w:rFonts w:ascii="Times New Roman" w:hAnsi="Times New Roman" w:cs="Times New Roman"/>
          <w:i/>
          <w:iCs/>
        </w:rPr>
        <w:t xml:space="preserve"> romani </w:t>
      </w:r>
      <w:r w:rsidRPr="00324F85">
        <w:rPr>
          <w:rFonts w:ascii="Times New Roman" w:hAnsi="Times New Roman" w:cs="Times New Roman"/>
        </w:rPr>
        <w:t xml:space="preserve">(2004), </w:t>
      </w:r>
      <w:r w:rsidRPr="00324F85">
        <w:rPr>
          <w:rFonts w:ascii="Times New Roman" w:hAnsi="Times New Roman" w:cs="Times New Roman"/>
          <w:i/>
          <w:iCs/>
        </w:rPr>
        <w:t xml:space="preserve">Il </w:t>
      </w:r>
      <w:proofErr w:type="spellStart"/>
      <w:r w:rsidRPr="00324F85">
        <w:rPr>
          <w:rFonts w:ascii="Times New Roman" w:hAnsi="Times New Roman" w:cs="Times New Roman"/>
          <w:i/>
          <w:iCs/>
        </w:rPr>
        <w:t>senso</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degli</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altri</w:t>
      </w:r>
      <w:proofErr w:type="spellEnd"/>
      <w:r w:rsidRPr="00324F85">
        <w:rPr>
          <w:rFonts w:ascii="Times New Roman" w:hAnsi="Times New Roman" w:cs="Times New Roman"/>
          <w:i/>
          <w:iCs/>
        </w:rPr>
        <w:t xml:space="preserve"> </w:t>
      </w:r>
      <w:r w:rsidRPr="00324F85">
        <w:rPr>
          <w:rFonts w:ascii="Times New Roman" w:hAnsi="Times New Roman" w:cs="Times New Roman"/>
        </w:rPr>
        <w:t xml:space="preserve">(2007) et </w:t>
      </w:r>
      <w:proofErr w:type="spellStart"/>
      <w:r w:rsidRPr="00324F85">
        <w:rPr>
          <w:rFonts w:ascii="Times New Roman" w:hAnsi="Times New Roman" w:cs="Times New Roman"/>
          <w:i/>
          <w:iCs/>
        </w:rPr>
        <w:t>Cinema</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grattacielo</w:t>
      </w:r>
      <w:proofErr w:type="spellEnd"/>
      <w:r w:rsidRPr="00324F85">
        <w:rPr>
          <w:rFonts w:ascii="Times New Roman" w:hAnsi="Times New Roman" w:cs="Times New Roman"/>
          <w:i/>
          <w:iCs/>
        </w:rPr>
        <w:t xml:space="preserve"> </w:t>
      </w:r>
      <w:r w:rsidRPr="00324F85">
        <w:rPr>
          <w:rFonts w:ascii="Times New Roman" w:hAnsi="Times New Roman" w:cs="Times New Roman"/>
        </w:rPr>
        <w:t xml:space="preserve">(2017). Ancien professeur invité à l’UQAM, il a enseigné dans de nombreuses écoles et universités en Italie et à l’étranger. Il est l’auteur de plusieurs ouvrages parus chez </w:t>
      </w:r>
      <w:proofErr w:type="spellStart"/>
      <w:r w:rsidRPr="00324F85">
        <w:rPr>
          <w:rFonts w:ascii="Times New Roman" w:hAnsi="Times New Roman" w:cs="Times New Roman"/>
        </w:rPr>
        <w:t>Marsilio</w:t>
      </w:r>
      <w:proofErr w:type="spellEnd"/>
      <w:r w:rsidRPr="00324F85">
        <w:rPr>
          <w:rFonts w:ascii="Times New Roman" w:hAnsi="Times New Roman" w:cs="Times New Roman"/>
        </w:rPr>
        <w:t xml:space="preserve">, dont </w:t>
      </w:r>
      <w:proofErr w:type="spellStart"/>
      <w:r w:rsidRPr="00324F85">
        <w:rPr>
          <w:rFonts w:ascii="Times New Roman" w:hAnsi="Times New Roman" w:cs="Times New Roman"/>
          <w:i/>
          <w:iCs/>
        </w:rPr>
        <w:t>Storia</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del</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documentario</w:t>
      </w:r>
      <w:proofErr w:type="spellEnd"/>
      <w:r w:rsidRPr="00324F85">
        <w:rPr>
          <w:rFonts w:ascii="Times New Roman" w:hAnsi="Times New Roman" w:cs="Times New Roman"/>
          <w:i/>
          <w:iCs/>
        </w:rPr>
        <w:t xml:space="preserve"> italiano </w:t>
      </w:r>
      <w:r w:rsidRPr="00324F85">
        <w:rPr>
          <w:rFonts w:ascii="Times New Roman" w:hAnsi="Times New Roman" w:cs="Times New Roman"/>
        </w:rPr>
        <w:t xml:space="preserve">(2008), </w:t>
      </w:r>
      <w:proofErr w:type="spellStart"/>
      <w:r w:rsidRPr="00324F85">
        <w:rPr>
          <w:rFonts w:ascii="Times New Roman" w:hAnsi="Times New Roman" w:cs="Times New Roman"/>
          <w:i/>
          <w:iCs/>
        </w:rPr>
        <w:t>Recycled</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cinema</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Immagini</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perdute</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visioni</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ritrovate</w:t>
      </w:r>
      <w:proofErr w:type="spellEnd"/>
      <w:r w:rsidRPr="00324F85">
        <w:rPr>
          <w:rFonts w:ascii="Times New Roman" w:hAnsi="Times New Roman" w:cs="Times New Roman"/>
          <w:i/>
          <w:iCs/>
        </w:rPr>
        <w:t xml:space="preserve"> </w:t>
      </w:r>
      <w:r w:rsidRPr="00324F85">
        <w:rPr>
          <w:rFonts w:ascii="Times New Roman" w:hAnsi="Times New Roman" w:cs="Times New Roman"/>
        </w:rPr>
        <w:t xml:space="preserve">(2012) et </w:t>
      </w:r>
      <w:r w:rsidRPr="00324F85">
        <w:rPr>
          <w:rFonts w:ascii="Times New Roman" w:hAnsi="Times New Roman" w:cs="Times New Roman"/>
          <w:i/>
          <w:iCs/>
        </w:rPr>
        <w:t xml:space="preserve">L'Italia di Fellini. </w:t>
      </w:r>
      <w:proofErr w:type="spellStart"/>
      <w:r w:rsidRPr="00324F85">
        <w:rPr>
          <w:rFonts w:ascii="Times New Roman" w:hAnsi="Times New Roman" w:cs="Times New Roman"/>
          <w:i/>
          <w:iCs/>
        </w:rPr>
        <w:t>Immagini</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paesaggi</w:t>
      </w:r>
      <w:proofErr w:type="spellEnd"/>
      <w:r w:rsidRPr="00324F85">
        <w:rPr>
          <w:rFonts w:ascii="Times New Roman" w:hAnsi="Times New Roman" w:cs="Times New Roman"/>
          <w:i/>
          <w:iCs/>
        </w:rPr>
        <w:t xml:space="preserve">, forme di </w:t>
      </w:r>
      <w:proofErr w:type="spellStart"/>
      <w:r w:rsidRPr="00324F85">
        <w:rPr>
          <w:rFonts w:ascii="Times New Roman" w:hAnsi="Times New Roman" w:cs="Times New Roman"/>
          <w:i/>
          <w:iCs/>
        </w:rPr>
        <w:t>vita</w:t>
      </w:r>
      <w:proofErr w:type="spellEnd"/>
      <w:r w:rsidRPr="00324F85">
        <w:rPr>
          <w:rFonts w:ascii="Times New Roman" w:hAnsi="Times New Roman" w:cs="Times New Roman"/>
          <w:i/>
          <w:iCs/>
        </w:rPr>
        <w:t xml:space="preserve"> </w:t>
      </w:r>
      <w:r w:rsidRPr="00324F85">
        <w:rPr>
          <w:rFonts w:ascii="Times New Roman" w:hAnsi="Times New Roman" w:cs="Times New Roman"/>
        </w:rPr>
        <w:t xml:space="preserve">(2021). Il a contribué à la conception du Fellini Museum de Rimini, inauguré à Rimini en 2021. Depuis 2023, il codirige le Festival international </w:t>
      </w:r>
      <w:proofErr w:type="spellStart"/>
      <w:r w:rsidRPr="00324F85">
        <w:rPr>
          <w:rFonts w:ascii="Times New Roman" w:hAnsi="Times New Roman" w:cs="Times New Roman"/>
        </w:rPr>
        <w:t>Unarchive</w:t>
      </w:r>
      <w:proofErr w:type="spellEnd"/>
      <w:r w:rsidRPr="00324F85">
        <w:rPr>
          <w:rFonts w:ascii="Times New Roman" w:hAnsi="Times New Roman" w:cs="Times New Roman"/>
        </w:rPr>
        <w:t xml:space="preserve">, consacré à la réutilisation créative des images d'archives. Lauréat en 2022 du Prix du Ministre italien de la Culture pour la critique d’art, il est actuellement professeur détaché au Centre Beniamino </w:t>
      </w:r>
      <w:proofErr w:type="spellStart"/>
      <w:r w:rsidRPr="00324F85">
        <w:rPr>
          <w:rFonts w:ascii="Times New Roman" w:hAnsi="Times New Roman" w:cs="Times New Roman"/>
        </w:rPr>
        <w:t>Segre</w:t>
      </w:r>
      <w:proofErr w:type="spellEnd"/>
      <w:r w:rsidRPr="00324F85">
        <w:rPr>
          <w:rFonts w:ascii="Times New Roman" w:hAnsi="Times New Roman" w:cs="Times New Roman"/>
        </w:rPr>
        <w:t xml:space="preserve"> de l’Académie des </w:t>
      </w:r>
      <w:proofErr w:type="spellStart"/>
      <w:r w:rsidRPr="00324F85">
        <w:rPr>
          <w:rFonts w:ascii="Times New Roman" w:hAnsi="Times New Roman" w:cs="Times New Roman"/>
        </w:rPr>
        <w:t>Lincei</w:t>
      </w:r>
      <w:proofErr w:type="spellEnd"/>
      <w:r w:rsidRPr="00324F85">
        <w:rPr>
          <w:rFonts w:ascii="Times New Roman" w:hAnsi="Times New Roman" w:cs="Times New Roman"/>
        </w:rPr>
        <w:t>, à Rome.</w:t>
      </w:r>
    </w:p>
    <w:p w14:paraId="4F20EE3A" w14:textId="77777777" w:rsidR="00324F85" w:rsidRDefault="00324F85" w:rsidP="00324F85">
      <w:pPr>
        <w:spacing w:after="0" w:line="240" w:lineRule="auto"/>
        <w:jc w:val="both"/>
        <w:rPr>
          <w:rFonts w:ascii="Times New Roman" w:hAnsi="Times New Roman" w:cs="Times New Roman"/>
        </w:rPr>
      </w:pPr>
    </w:p>
    <w:p w14:paraId="246D8414" w14:textId="0656E878" w:rsidR="00324F85" w:rsidRP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b/>
          <w:bCs/>
        </w:rPr>
        <w:t xml:space="preserve">Daniela Sacco – </w:t>
      </w:r>
      <w:r w:rsidRPr="00324F85">
        <w:rPr>
          <w:rFonts w:ascii="Times New Roman" w:hAnsi="Times New Roman" w:cs="Times New Roman"/>
        </w:rPr>
        <w:t xml:space="preserve">Professeure en arts du spectacle à l’Institut universitaire d’architecture de Venise (IUAV), elle a été Marie </w:t>
      </w:r>
      <w:proofErr w:type="spellStart"/>
      <w:r w:rsidRPr="00324F85">
        <w:rPr>
          <w:rFonts w:ascii="Times New Roman" w:hAnsi="Times New Roman" w:cs="Times New Roman"/>
        </w:rPr>
        <w:t>Skłodowska</w:t>
      </w:r>
      <w:proofErr w:type="spellEnd"/>
      <w:r w:rsidRPr="00324F85">
        <w:rPr>
          <w:rFonts w:ascii="Times New Roman" w:hAnsi="Times New Roman" w:cs="Times New Roman"/>
        </w:rPr>
        <w:t xml:space="preserve">-Curie Global </w:t>
      </w:r>
      <w:proofErr w:type="spellStart"/>
      <w:r w:rsidRPr="00324F85">
        <w:rPr>
          <w:rFonts w:ascii="Times New Roman" w:hAnsi="Times New Roman" w:cs="Times New Roman"/>
        </w:rPr>
        <w:t>Fellow</w:t>
      </w:r>
      <w:proofErr w:type="spellEnd"/>
      <w:r w:rsidRPr="00324F85">
        <w:rPr>
          <w:rFonts w:ascii="Times New Roman" w:hAnsi="Times New Roman" w:cs="Times New Roman"/>
        </w:rPr>
        <w:t xml:space="preserve"> à l’Université de Milan et à l’UQAM, où elle a également enseigné. Ses recherches, qui mêlent études philosophiques et théâtrales, portent sur le thème du tragique et du mythe, la pensée d'Aby Warburg, l'esthétique morphologique, les études sur la performance et les études </w:t>
      </w:r>
      <w:proofErr w:type="spellStart"/>
      <w:r w:rsidRPr="00324F85">
        <w:rPr>
          <w:rFonts w:ascii="Times New Roman" w:hAnsi="Times New Roman" w:cs="Times New Roman"/>
        </w:rPr>
        <w:t>décoloniales</w:t>
      </w:r>
      <w:proofErr w:type="spellEnd"/>
      <w:r w:rsidRPr="00324F85">
        <w:rPr>
          <w:rFonts w:ascii="Times New Roman" w:hAnsi="Times New Roman" w:cs="Times New Roman"/>
        </w:rPr>
        <w:t xml:space="preserve">. Dramaturge pour diverses institutions (INDA, Piccolo </w:t>
      </w:r>
      <w:proofErr w:type="spellStart"/>
      <w:r w:rsidRPr="00324F85">
        <w:rPr>
          <w:rFonts w:ascii="Times New Roman" w:hAnsi="Times New Roman" w:cs="Times New Roman"/>
        </w:rPr>
        <w:t>Teatro</w:t>
      </w:r>
      <w:proofErr w:type="spellEnd"/>
      <w:r w:rsidRPr="00324F85">
        <w:rPr>
          <w:rFonts w:ascii="Times New Roman" w:hAnsi="Times New Roman" w:cs="Times New Roman"/>
        </w:rPr>
        <w:t xml:space="preserve"> di Milano, Napoli </w:t>
      </w:r>
      <w:proofErr w:type="spellStart"/>
      <w:r w:rsidRPr="00324F85">
        <w:rPr>
          <w:rFonts w:ascii="Times New Roman" w:hAnsi="Times New Roman" w:cs="Times New Roman"/>
        </w:rPr>
        <w:t>Teatro</w:t>
      </w:r>
      <w:proofErr w:type="spellEnd"/>
      <w:r w:rsidRPr="00324F85">
        <w:rPr>
          <w:rFonts w:ascii="Times New Roman" w:hAnsi="Times New Roman" w:cs="Times New Roman"/>
        </w:rPr>
        <w:t xml:space="preserve"> Festival), elle est l’autrice de plusieurs ouvrages, dont </w:t>
      </w:r>
      <w:proofErr w:type="spellStart"/>
      <w:r w:rsidRPr="00324F85">
        <w:rPr>
          <w:rFonts w:ascii="Times New Roman" w:hAnsi="Times New Roman" w:cs="Times New Roman"/>
        </w:rPr>
        <w:t>Pensiero</w:t>
      </w:r>
      <w:proofErr w:type="spellEnd"/>
      <w:r w:rsidRPr="00324F85">
        <w:rPr>
          <w:rFonts w:ascii="Times New Roman" w:hAnsi="Times New Roman" w:cs="Times New Roman"/>
        </w:rPr>
        <w:t xml:space="preserve"> in </w:t>
      </w:r>
      <w:proofErr w:type="spellStart"/>
      <w:r w:rsidRPr="00324F85">
        <w:rPr>
          <w:rFonts w:ascii="Times New Roman" w:hAnsi="Times New Roman" w:cs="Times New Roman"/>
        </w:rPr>
        <w:t>azione</w:t>
      </w:r>
      <w:proofErr w:type="spellEnd"/>
      <w:r w:rsidRPr="00324F85">
        <w:rPr>
          <w:rFonts w:ascii="Times New Roman" w:hAnsi="Times New Roman" w:cs="Times New Roman"/>
        </w:rPr>
        <w:t xml:space="preserve"> (2012), </w:t>
      </w:r>
      <w:r w:rsidRPr="00324F85">
        <w:rPr>
          <w:rFonts w:ascii="Times New Roman" w:hAnsi="Times New Roman" w:cs="Times New Roman"/>
          <w:i/>
          <w:iCs/>
        </w:rPr>
        <w:t xml:space="preserve">Mito e </w:t>
      </w:r>
      <w:proofErr w:type="spellStart"/>
      <w:r w:rsidRPr="00324F85">
        <w:rPr>
          <w:rFonts w:ascii="Times New Roman" w:hAnsi="Times New Roman" w:cs="Times New Roman"/>
          <w:i/>
          <w:iCs/>
        </w:rPr>
        <w:t>teatro</w:t>
      </w:r>
      <w:proofErr w:type="spellEnd"/>
      <w:r w:rsidRPr="00324F85">
        <w:rPr>
          <w:rFonts w:ascii="Times New Roman" w:hAnsi="Times New Roman" w:cs="Times New Roman"/>
          <w:i/>
          <w:iCs/>
        </w:rPr>
        <w:t xml:space="preserve"> : il </w:t>
      </w:r>
      <w:proofErr w:type="spellStart"/>
      <w:r w:rsidRPr="00324F85">
        <w:rPr>
          <w:rFonts w:ascii="Times New Roman" w:hAnsi="Times New Roman" w:cs="Times New Roman"/>
          <w:i/>
          <w:iCs/>
        </w:rPr>
        <w:t>principio</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drammaturgico</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del</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montaggio</w:t>
      </w:r>
      <w:proofErr w:type="spellEnd"/>
      <w:r w:rsidRPr="00324F85">
        <w:rPr>
          <w:rFonts w:ascii="Times New Roman" w:hAnsi="Times New Roman" w:cs="Times New Roman"/>
          <w:i/>
          <w:iCs/>
        </w:rPr>
        <w:t xml:space="preserve"> </w:t>
      </w:r>
      <w:r w:rsidRPr="00324F85">
        <w:rPr>
          <w:rFonts w:ascii="Times New Roman" w:hAnsi="Times New Roman" w:cs="Times New Roman"/>
        </w:rPr>
        <w:t xml:space="preserve">(2013), </w:t>
      </w:r>
      <w:r w:rsidRPr="00324F85">
        <w:rPr>
          <w:rFonts w:ascii="Times New Roman" w:hAnsi="Times New Roman" w:cs="Times New Roman"/>
          <w:i/>
          <w:iCs/>
        </w:rPr>
        <w:t xml:space="preserve">Goethe in Italia, </w:t>
      </w:r>
      <w:proofErr w:type="spellStart"/>
      <w:r w:rsidRPr="00324F85">
        <w:rPr>
          <w:rFonts w:ascii="Times New Roman" w:hAnsi="Times New Roman" w:cs="Times New Roman"/>
          <w:i/>
          <w:iCs/>
        </w:rPr>
        <w:t>formazione</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estetica</w:t>
      </w:r>
      <w:proofErr w:type="spellEnd"/>
      <w:r w:rsidRPr="00324F85">
        <w:rPr>
          <w:rFonts w:ascii="Times New Roman" w:hAnsi="Times New Roman" w:cs="Times New Roman"/>
          <w:i/>
          <w:iCs/>
        </w:rPr>
        <w:t xml:space="preserve"> e </w:t>
      </w:r>
      <w:proofErr w:type="spellStart"/>
      <w:r w:rsidRPr="00324F85">
        <w:rPr>
          <w:rFonts w:ascii="Times New Roman" w:hAnsi="Times New Roman" w:cs="Times New Roman"/>
          <w:i/>
          <w:iCs/>
        </w:rPr>
        <w:t>teoria</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morfologica</w:t>
      </w:r>
      <w:proofErr w:type="spellEnd"/>
      <w:r w:rsidRPr="00324F85">
        <w:rPr>
          <w:rFonts w:ascii="Times New Roman" w:hAnsi="Times New Roman" w:cs="Times New Roman"/>
        </w:rPr>
        <w:t xml:space="preserve"> (2016) et </w:t>
      </w:r>
      <w:proofErr w:type="spellStart"/>
      <w:r w:rsidRPr="00324F85">
        <w:rPr>
          <w:rFonts w:ascii="Times New Roman" w:hAnsi="Times New Roman" w:cs="Times New Roman"/>
          <w:i/>
          <w:iCs/>
        </w:rPr>
        <w:t>Tragico</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contemporaneo</w:t>
      </w:r>
      <w:proofErr w:type="spellEnd"/>
      <w:r w:rsidRPr="00324F85">
        <w:rPr>
          <w:rFonts w:ascii="Times New Roman" w:hAnsi="Times New Roman" w:cs="Times New Roman"/>
          <w:i/>
          <w:iCs/>
        </w:rPr>
        <w:t xml:space="preserve"> : forme </w:t>
      </w:r>
      <w:proofErr w:type="spellStart"/>
      <w:r w:rsidRPr="00324F85">
        <w:rPr>
          <w:rFonts w:ascii="Times New Roman" w:hAnsi="Times New Roman" w:cs="Times New Roman"/>
          <w:i/>
          <w:iCs/>
        </w:rPr>
        <w:t>della</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tragedia</w:t>
      </w:r>
      <w:proofErr w:type="spellEnd"/>
      <w:r w:rsidRPr="00324F85">
        <w:rPr>
          <w:rFonts w:ascii="Times New Roman" w:hAnsi="Times New Roman" w:cs="Times New Roman"/>
          <w:i/>
          <w:iCs/>
        </w:rPr>
        <w:t xml:space="preserve"> e </w:t>
      </w:r>
      <w:proofErr w:type="spellStart"/>
      <w:r w:rsidRPr="00324F85">
        <w:rPr>
          <w:rFonts w:ascii="Times New Roman" w:hAnsi="Times New Roman" w:cs="Times New Roman"/>
          <w:i/>
          <w:iCs/>
        </w:rPr>
        <w:t>del</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mito</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nel</w:t>
      </w:r>
      <w:proofErr w:type="spellEnd"/>
      <w:r w:rsidRPr="00324F85">
        <w:rPr>
          <w:rFonts w:ascii="Times New Roman" w:hAnsi="Times New Roman" w:cs="Times New Roman"/>
          <w:i/>
          <w:iCs/>
        </w:rPr>
        <w:t xml:space="preserve"> </w:t>
      </w:r>
      <w:proofErr w:type="spellStart"/>
      <w:r w:rsidRPr="00324F85">
        <w:rPr>
          <w:rFonts w:ascii="Times New Roman" w:hAnsi="Times New Roman" w:cs="Times New Roman"/>
          <w:i/>
          <w:iCs/>
        </w:rPr>
        <w:t>teatro</w:t>
      </w:r>
      <w:proofErr w:type="spellEnd"/>
      <w:r w:rsidRPr="00324F85">
        <w:rPr>
          <w:rFonts w:ascii="Times New Roman" w:hAnsi="Times New Roman" w:cs="Times New Roman"/>
          <w:i/>
          <w:iCs/>
        </w:rPr>
        <w:t xml:space="preserve"> italiano [1995-2015]</w:t>
      </w:r>
      <w:r w:rsidRPr="00324F85">
        <w:rPr>
          <w:rFonts w:ascii="Times New Roman" w:hAnsi="Times New Roman" w:cs="Times New Roman"/>
        </w:rPr>
        <w:t xml:space="preserve"> (2018).</w:t>
      </w:r>
    </w:p>
    <w:p w14:paraId="1870B62E" w14:textId="77777777" w:rsidR="00324F85" w:rsidRPr="00324F85" w:rsidRDefault="00324F85" w:rsidP="00324F85">
      <w:pPr>
        <w:spacing w:after="0" w:line="240" w:lineRule="auto"/>
        <w:jc w:val="both"/>
        <w:rPr>
          <w:rFonts w:ascii="Times New Roman" w:hAnsi="Times New Roman" w:cs="Times New Roman"/>
        </w:rPr>
      </w:pPr>
    </w:p>
    <w:p w14:paraId="291804E9" w14:textId="77777777" w:rsidR="00324F85" w:rsidRDefault="00324F85" w:rsidP="00324F85">
      <w:pPr>
        <w:spacing w:after="0" w:line="240" w:lineRule="auto"/>
        <w:jc w:val="both"/>
        <w:rPr>
          <w:rFonts w:ascii="Times New Roman" w:hAnsi="Times New Roman" w:cs="Times New Roman"/>
          <w:b/>
          <w:bCs/>
        </w:rPr>
      </w:pPr>
    </w:p>
    <w:p w14:paraId="3709BE0E" w14:textId="3D600E79" w:rsidR="00324F85" w:rsidRDefault="00324F85" w:rsidP="00324F85">
      <w:pPr>
        <w:spacing w:after="0" w:line="240" w:lineRule="auto"/>
        <w:jc w:val="both"/>
        <w:rPr>
          <w:rFonts w:ascii="Times New Roman" w:hAnsi="Times New Roman" w:cs="Times New Roman"/>
          <w:b/>
          <w:bCs/>
        </w:rPr>
      </w:pPr>
      <w:r w:rsidRPr="00324F85">
        <w:rPr>
          <w:rFonts w:ascii="Times New Roman" w:hAnsi="Times New Roman" w:cs="Times New Roman"/>
          <w:b/>
          <w:bCs/>
        </w:rPr>
        <w:t xml:space="preserve">Pour tout renseignement ou demande d’entrevue avec Viva Paci, ou avec les auteurs du livre, Marco </w:t>
      </w:r>
      <w:proofErr w:type="spellStart"/>
      <w:r w:rsidRPr="00324F85">
        <w:rPr>
          <w:rFonts w:ascii="Times New Roman" w:hAnsi="Times New Roman" w:cs="Times New Roman"/>
          <w:b/>
          <w:bCs/>
        </w:rPr>
        <w:t>Bertozzi</w:t>
      </w:r>
      <w:proofErr w:type="spellEnd"/>
      <w:r w:rsidRPr="00324F85">
        <w:rPr>
          <w:rFonts w:ascii="Times New Roman" w:hAnsi="Times New Roman" w:cs="Times New Roman"/>
          <w:b/>
          <w:bCs/>
        </w:rPr>
        <w:t xml:space="preserve"> et Daniela Sacco :  </w:t>
      </w:r>
    </w:p>
    <w:p w14:paraId="0AC2FCDB" w14:textId="77777777" w:rsidR="00324F85" w:rsidRPr="00324F85" w:rsidRDefault="00324F85" w:rsidP="00324F85">
      <w:pPr>
        <w:spacing w:after="0" w:line="240" w:lineRule="auto"/>
        <w:jc w:val="both"/>
        <w:rPr>
          <w:rFonts w:ascii="Times New Roman" w:hAnsi="Times New Roman" w:cs="Times New Roman"/>
        </w:rPr>
      </w:pPr>
    </w:p>
    <w:p w14:paraId="0BCCF389" w14:textId="77777777" w:rsidR="00324F85" w:rsidRP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rPr>
        <w:t>Roxanne Lachapelle, chargée de communication</w:t>
      </w:r>
    </w:p>
    <w:p w14:paraId="50A77715" w14:textId="3FEB7DC5" w:rsidR="00324F85" w:rsidRDefault="00324F85" w:rsidP="00324F85">
      <w:pPr>
        <w:spacing w:after="0" w:line="240" w:lineRule="auto"/>
        <w:jc w:val="both"/>
        <w:rPr>
          <w:rFonts w:ascii="Times New Roman" w:hAnsi="Times New Roman" w:cs="Times New Roman"/>
        </w:rPr>
      </w:pPr>
      <w:hyperlink r:id="rId6" w:history="1">
        <w:r w:rsidRPr="00324F85">
          <w:rPr>
            <w:rStyle w:val="Lienhypertexte"/>
            <w:rFonts w:ascii="Times New Roman" w:hAnsi="Times New Roman" w:cs="Times New Roman"/>
          </w:rPr>
          <w:t>lachapelle.roxanne.2@courrier.uqam.ca</w:t>
        </w:r>
      </w:hyperlink>
    </w:p>
    <w:p w14:paraId="43902FD4" w14:textId="77777777" w:rsidR="00324F85" w:rsidRPr="00324F85" w:rsidRDefault="00324F85" w:rsidP="00324F85">
      <w:pPr>
        <w:spacing w:after="0" w:line="240" w:lineRule="auto"/>
        <w:jc w:val="both"/>
        <w:rPr>
          <w:rFonts w:ascii="Times New Roman" w:hAnsi="Times New Roman" w:cs="Times New Roman"/>
        </w:rPr>
      </w:pPr>
      <w:r w:rsidRPr="00324F85">
        <w:rPr>
          <w:rFonts w:ascii="Times New Roman" w:hAnsi="Times New Roman" w:cs="Times New Roman"/>
        </w:rPr>
        <w:t>(514) 513-1002</w:t>
      </w:r>
    </w:p>
    <w:p w14:paraId="79D16367" w14:textId="77777777" w:rsidR="00B228FD" w:rsidRPr="00324F85" w:rsidRDefault="00B228FD" w:rsidP="00324F85">
      <w:pPr>
        <w:spacing w:after="0" w:line="240" w:lineRule="auto"/>
        <w:jc w:val="both"/>
        <w:rPr>
          <w:rFonts w:ascii="Times New Roman" w:hAnsi="Times New Roman" w:cs="Times New Roman"/>
        </w:rPr>
      </w:pPr>
    </w:p>
    <w:sectPr w:rsidR="00B228FD" w:rsidRPr="00324F8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85"/>
    <w:rsid w:val="00084A13"/>
    <w:rsid w:val="000D77D3"/>
    <w:rsid w:val="00263D45"/>
    <w:rsid w:val="00324F85"/>
    <w:rsid w:val="00587D9B"/>
    <w:rsid w:val="00B228FD"/>
    <w:rsid w:val="00E803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59B3"/>
  <w15:chartTrackingRefBased/>
  <w15:docId w15:val="{5A3DF687-4968-4FFC-97FA-80D29A11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4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4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4F8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4F8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4F8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4F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4F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4F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4F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4F8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4F8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4F8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4F8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4F8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4F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4F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4F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4F85"/>
    <w:rPr>
      <w:rFonts w:eastAsiaTheme="majorEastAsia" w:cstheme="majorBidi"/>
      <w:color w:val="272727" w:themeColor="text1" w:themeTint="D8"/>
    </w:rPr>
  </w:style>
  <w:style w:type="paragraph" w:styleId="Titre">
    <w:name w:val="Title"/>
    <w:basedOn w:val="Normal"/>
    <w:next w:val="Normal"/>
    <w:link w:val="TitreCar"/>
    <w:uiPriority w:val="10"/>
    <w:qFormat/>
    <w:rsid w:val="00324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4F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4F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4F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4F85"/>
    <w:pPr>
      <w:spacing w:before="160"/>
      <w:jc w:val="center"/>
    </w:pPr>
    <w:rPr>
      <w:i/>
      <w:iCs/>
      <w:color w:val="404040" w:themeColor="text1" w:themeTint="BF"/>
    </w:rPr>
  </w:style>
  <w:style w:type="character" w:customStyle="1" w:styleId="CitationCar">
    <w:name w:val="Citation Car"/>
    <w:basedOn w:val="Policepardfaut"/>
    <w:link w:val="Citation"/>
    <w:uiPriority w:val="29"/>
    <w:rsid w:val="00324F85"/>
    <w:rPr>
      <w:i/>
      <w:iCs/>
      <w:color w:val="404040" w:themeColor="text1" w:themeTint="BF"/>
    </w:rPr>
  </w:style>
  <w:style w:type="paragraph" w:styleId="Paragraphedeliste">
    <w:name w:val="List Paragraph"/>
    <w:basedOn w:val="Normal"/>
    <w:uiPriority w:val="34"/>
    <w:qFormat/>
    <w:rsid w:val="00324F85"/>
    <w:pPr>
      <w:ind w:left="720"/>
      <w:contextualSpacing/>
    </w:pPr>
  </w:style>
  <w:style w:type="character" w:styleId="Accentuationintense">
    <w:name w:val="Intense Emphasis"/>
    <w:basedOn w:val="Policepardfaut"/>
    <w:uiPriority w:val="21"/>
    <w:qFormat/>
    <w:rsid w:val="00324F85"/>
    <w:rPr>
      <w:i/>
      <w:iCs/>
      <w:color w:val="0F4761" w:themeColor="accent1" w:themeShade="BF"/>
    </w:rPr>
  </w:style>
  <w:style w:type="paragraph" w:styleId="Citationintense">
    <w:name w:val="Intense Quote"/>
    <w:basedOn w:val="Normal"/>
    <w:next w:val="Normal"/>
    <w:link w:val="CitationintenseCar"/>
    <w:uiPriority w:val="30"/>
    <w:qFormat/>
    <w:rsid w:val="00324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4F85"/>
    <w:rPr>
      <w:i/>
      <w:iCs/>
      <w:color w:val="0F4761" w:themeColor="accent1" w:themeShade="BF"/>
    </w:rPr>
  </w:style>
  <w:style w:type="character" w:styleId="Rfrenceintense">
    <w:name w:val="Intense Reference"/>
    <w:basedOn w:val="Policepardfaut"/>
    <w:uiPriority w:val="32"/>
    <w:qFormat/>
    <w:rsid w:val="00324F85"/>
    <w:rPr>
      <w:b/>
      <w:bCs/>
      <w:smallCaps/>
      <w:color w:val="0F4761" w:themeColor="accent1" w:themeShade="BF"/>
      <w:spacing w:val="5"/>
    </w:rPr>
  </w:style>
  <w:style w:type="character" w:styleId="Lienhypertexte">
    <w:name w:val="Hyperlink"/>
    <w:basedOn w:val="Policepardfaut"/>
    <w:uiPriority w:val="99"/>
    <w:unhideWhenUsed/>
    <w:rsid w:val="00324F85"/>
    <w:rPr>
      <w:color w:val="467886" w:themeColor="hyperlink"/>
      <w:u w:val="single"/>
    </w:rPr>
  </w:style>
  <w:style w:type="character" w:styleId="Mentionnonrsolue">
    <w:name w:val="Unresolved Mention"/>
    <w:basedOn w:val="Policepardfaut"/>
    <w:uiPriority w:val="99"/>
    <w:semiHidden/>
    <w:unhideWhenUsed/>
    <w:rsid w:val="0032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chapelle.roxanne.2@courrier.uqam.ca" TargetMode="External"/><Relationship Id="rId5" Type="http://schemas.openxmlformats.org/officeDocument/2006/relationships/hyperlink" Target="https://labdoc.uqam.ca/" TargetMode="External"/><Relationship Id="rId4" Type="http://schemas.openxmlformats.org/officeDocument/2006/relationships/hyperlink" Target="https://labdoc.uqam.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744</Words>
  <Characters>4444</Characters>
  <Application>Microsoft Office Word</Application>
  <DocSecurity>0</DocSecurity>
  <Lines>80</Lines>
  <Paragraphs>15</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Paci, Viva</dc:creator>
  <cp:keywords/>
  <dc:description/>
  <cp:lastModifiedBy>Paci, Viva</cp:lastModifiedBy>
  <cp:revision>4</cp:revision>
  <dcterms:created xsi:type="dcterms:W3CDTF">2025-11-16T22:13:00Z</dcterms:created>
  <dcterms:modified xsi:type="dcterms:W3CDTF">2025-11-17T15:29:00Z</dcterms:modified>
</cp:coreProperties>
</file>